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754" w:rsidRDefault="001812C3" w:rsidP="001812C3">
      <w:pPr>
        <w:pStyle w:val="NoSpacing"/>
      </w:pPr>
      <w:bookmarkStart w:id="0" w:name="_GoBack"/>
      <w:bookmarkEnd w:id="0"/>
      <w:r>
        <w:t>MA211 Medical Assisting Lab III</w:t>
      </w:r>
    </w:p>
    <w:p w:rsidR="001812C3" w:rsidRDefault="001812C3" w:rsidP="001812C3">
      <w:pPr>
        <w:pStyle w:val="NoSpacing"/>
      </w:pPr>
      <w:r>
        <w:t>Test #1</w:t>
      </w:r>
    </w:p>
    <w:p w:rsidR="001812C3" w:rsidRDefault="001812C3" w:rsidP="001812C3">
      <w:pPr>
        <w:pStyle w:val="NoSpacing"/>
      </w:pPr>
      <w:r>
        <w:t>Study Guide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SC, SQ</w:t>
      </w:r>
    </w:p>
    <w:p w:rsidR="001812C3" w:rsidRDefault="001812C3" w:rsidP="001812C3">
      <w:pPr>
        <w:pStyle w:val="NoSpacing"/>
        <w:ind w:left="720"/>
      </w:pPr>
    </w:p>
    <w:p w:rsidR="001812C3" w:rsidRDefault="001812C3" w:rsidP="001812C3">
      <w:pPr>
        <w:pStyle w:val="NoSpacing"/>
        <w:ind w:left="720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Angle of SQ injections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Induration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Wheal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Reading a TB test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Checking medication labels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Types of SC injections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SC angle and needle size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PPD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ID injections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IM injections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Massaging the site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Purpose of allergy testing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Mantoux skin test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lastRenderedPageBreak/>
        <w:t>Drug dosages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PPD administration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Trade name of drug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Generic name of drug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Allergy testing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PPD positive follow up testing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Documentation of injection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Allergy desensitization injection reaction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Drug calculation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PPD positive result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Deep IM injection</w:t>
      </w:r>
    </w:p>
    <w:p w:rsidR="001812C3" w:rsidRDefault="001812C3" w:rsidP="001812C3">
      <w:pPr>
        <w:pStyle w:val="ListParagraph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cc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IU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mg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TB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ID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Renal function and excreting drugs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Aspiration before injection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  <w:numPr>
          <w:ilvl w:val="0"/>
          <w:numId w:val="1"/>
        </w:numPr>
      </w:pPr>
      <w:r>
        <w:t>Insulin injections</w:t>
      </w:r>
    </w:p>
    <w:p w:rsidR="001812C3" w:rsidRDefault="001812C3" w:rsidP="001812C3">
      <w:pPr>
        <w:pStyle w:val="NoSpacing"/>
      </w:pPr>
    </w:p>
    <w:p w:rsidR="001812C3" w:rsidRDefault="001812C3" w:rsidP="001812C3">
      <w:pPr>
        <w:pStyle w:val="NoSpacing"/>
      </w:pPr>
    </w:p>
    <w:p w:rsidR="001812C3" w:rsidRPr="001812C3" w:rsidRDefault="001812C3" w:rsidP="001812C3">
      <w:pPr>
        <w:pStyle w:val="NoSpacing"/>
        <w:numPr>
          <w:ilvl w:val="0"/>
          <w:numId w:val="1"/>
        </w:numPr>
      </w:pPr>
      <w:r>
        <w:t>IM injections in infants</w:t>
      </w:r>
    </w:p>
    <w:sectPr w:rsidR="001812C3" w:rsidRPr="001812C3" w:rsidSect="002477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D64BA"/>
    <w:multiLevelType w:val="hybridMultilevel"/>
    <w:tmpl w:val="DC60E50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2C3"/>
    <w:rsid w:val="001812C3"/>
    <w:rsid w:val="00247754"/>
    <w:rsid w:val="004016CE"/>
    <w:rsid w:val="00AD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7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12C3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1812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7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12C3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1812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Stellato</dc:creator>
  <cp:lastModifiedBy>Parents</cp:lastModifiedBy>
  <cp:revision>2</cp:revision>
  <dcterms:created xsi:type="dcterms:W3CDTF">2019-04-20T01:45:00Z</dcterms:created>
  <dcterms:modified xsi:type="dcterms:W3CDTF">2019-04-20T01:45:00Z</dcterms:modified>
</cp:coreProperties>
</file>